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3EA3" w:rsidRDefault="00322F8B" w:rsidP="00322F8B">
      <w:pPr>
        <w:jc w:val="center"/>
      </w:pPr>
      <w:proofErr w:type="spellStart"/>
      <w:r>
        <w:t>Irn-Bru</w:t>
      </w:r>
      <w:proofErr w:type="spellEnd"/>
      <w:r>
        <w:t xml:space="preserve"> advert story</w:t>
      </w:r>
    </w:p>
    <w:p w:rsidR="00322F8B" w:rsidRDefault="00322F8B"/>
    <w:tbl>
      <w:tblPr>
        <w:tblStyle w:val="TableGrid"/>
        <w:tblpPr w:leftFromText="180" w:rightFromText="180" w:vertAnchor="text" w:horzAnchor="margin" w:tblpY="-41"/>
        <w:tblW w:w="0" w:type="auto"/>
        <w:tblLook w:val="04A0" w:firstRow="1" w:lastRow="0" w:firstColumn="1" w:lastColumn="0" w:noHBand="0" w:noVBand="1"/>
      </w:tblPr>
      <w:tblGrid>
        <w:gridCol w:w="8882"/>
      </w:tblGrid>
      <w:tr w:rsidR="004B47E5" w:rsidTr="004B47E5">
        <w:trPr>
          <w:trHeight w:val="3395"/>
        </w:trPr>
        <w:tc>
          <w:tcPr>
            <w:tcW w:w="8882" w:type="dxa"/>
          </w:tcPr>
          <w:p w:rsidR="004B47E5" w:rsidRDefault="00C230C4" w:rsidP="004B47E5">
            <w:pPr>
              <w:rPr>
                <w:b/>
              </w:rPr>
            </w:pPr>
            <w:r>
              <w:rPr>
                <w:b/>
              </w:rPr>
              <w:t>Beginn</w:t>
            </w:r>
            <w:r w:rsidR="004B47E5" w:rsidRPr="004B47E5">
              <w:rPr>
                <w:b/>
              </w:rPr>
              <w:t xml:space="preserve">ing </w:t>
            </w:r>
          </w:p>
          <w:p w:rsidR="004B47E5" w:rsidRPr="004B47E5" w:rsidRDefault="004B47E5" w:rsidP="004B47E5">
            <w:r>
              <w:t>How does it start? Where does it start (location)? Who is the main character (e.g. how old is he/she, what clothes are they wearing). Are there any other characters they meet at the start? If so who are they? (if it is not at the start talk about them when they come into the story)</w:t>
            </w:r>
            <w:r w:rsidR="009F0040">
              <w:t xml:space="preserve"> Is there a problem that the main character has to solve?</w:t>
            </w:r>
          </w:p>
        </w:tc>
      </w:tr>
      <w:tr w:rsidR="004B47E5" w:rsidTr="004B47E5">
        <w:trPr>
          <w:trHeight w:val="3680"/>
        </w:trPr>
        <w:tc>
          <w:tcPr>
            <w:tcW w:w="8882" w:type="dxa"/>
          </w:tcPr>
          <w:p w:rsidR="004B47E5" w:rsidRDefault="004B47E5" w:rsidP="004B47E5">
            <w:pPr>
              <w:rPr>
                <w:b/>
              </w:rPr>
            </w:pPr>
            <w:r w:rsidRPr="004B47E5">
              <w:rPr>
                <w:b/>
              </w:rPr>
              <w:t>Middle</w:t>
            </w:r>
          </w:p>
          <w:p w:rsidR="00B74847" w:rsidRPr="00C674DF" w:rsidRDefault="004B47E5" w:rsidP="00C674DF">
            <w:pPr>
              <w:spacing w:before="100" w:beforeAutospacing="1" w:after="100" w:afterAutospacing="1"/>
            </w:pPr>
            <w:r>
              <w:t xml:space="preserve"> What do they do to try to solve the problem?</w:t>
            </w:r>
            <w:r w:rsidR="00A2228B">
              <w:t xml:space="preserve"> </w:t>
            </w:r>
            <w:r w:rsidR="00375E7D" w:rsidRPr="00C674DF">
              <w:rPr>
                <w:lang w:val="en-US"/>
              </w:rPr>
              <w:t>Introduce other characters.</w:t>
            </w:r>
            <w:r w:rsidR="00C674DF">
              <w:rPr>
                <w:lang w:val="en-US"/>
              </w:rPr>
              <w:t xml:space="preserve"> Who are they? What are they wearing?</w:t>
            </w:r>
          </w:p>
          <w:p w:rsidR="00A2228B" w:rsidRPr="00A2228B" w:rsidRDefault="00A2228B" w:rsidP="009F0040">
            <w:pPr>
              <w:spacing w:before="100" w:beforeAutospacing="1" w:after="100" w:afterAutospacing="1"/>
              <w:rPr>
                <w:rFonts w:ascii="Times New Roman" w:eastAsia="Times New Roman" w:hAnsi="Times New Roman" w:cs="Times New Roman"/>
                <w:sz w:val="24"/>
                <w:szCs w:val="24"/>
                <w:lang w:val="en-US" w:eastAsia="en-GB"/>
              </w:rPr>
            </w:pPr>
            <w:r w:rsidRPr="00A2228B">
              <w:rPr>
                <w:rFonts w:ascii="Times New Roman" w:eastAsia="Times New Roman" w:hAnsi="Times New Roman" w:cs="Times New Roman"/>
                <w:b/>
                <w:bCs/>
                <w:sz w:val="24"/>
                <w:szCs w:val="24"/>
                <w:lang w:val="en-US" w:eastAsia="en-GB"/>
              </w:rPr>
              <w:t>Keep the conflict building</w:t>
            </w:r>
            <w:r w:rsidRPr="00A2228B">
              <w:rPr>
                <w:rFonts w:ascii="Times New Roman" w:eastAsia="Times New Roman" w:hAnsi="Times New Roman" w:cs="Times New Roman"/>
                <w:sz w:val="24"/>
                <w:szCs w:val="24"/>
                <w:lang w:val="en-US" w:eastAsia="en-GB"/>
              </w:rPr>
              <w:t xml:space="preserve">: Don’t tidy everything up before you get to your ending. You want to keep the reader interested! </w:t>
            </w:r>
          </w:p>
          <w:p w:rsidR="00A2228B" w:rsidRPr="00A2228B" w:rsidRDefault="00A2228B" w:rsidP="009F0040">
            <w:pPr>
              <w:spacing w:before="100" w:beforeAutospacing="1" w:after="100" w:afterAutospacing="1"/>
              <w:rPr>
                <w:rFonts w:ascii="Times New Roman" w:eastAsia="Times New Roman" w:hAnsi="Times New Roman" w:cs="Times New Roman"/>
                <w:sz w:val="24"/>
                <w:szCs w:val="24"/>
                <w:lang w:val="en-US" w:eastAsia="en-GB"/>
              </w:rPr>
            </w:pPr>
            <w:proofErr w:type="gramStart"/>
            <w:r w:rsidRPr="00A2228B">
              <w:rPr>
                <w:rFonts w:ascii="Times New Roman" w:eastAsia="Times New Roman" w:hAnsi="Times New Roman" w:cs="Times New Roman"/>
                <w:b/>
                <w:bCs/>
                <w:sz w:val="24"/>
                <w:szCs w:val="24"/>
                <w:lang w:val="en-US" w:eastAsia="en-GB"/>
              </w:rPr>
              <w:t>Keep the action</w:t>
            </w:r>
            <w:proofErr w:type="gramEnd"/>
            <w:r w:rsidRPr="00A2228B">
              <w:rPr>
                <w:rFonts w:ascii="Times New Roman" w:eastAsia="Times New Roman" w:hAnsi="Times New Roman" w:cs="Times New Roman"/>
                <w:b/>
                <w:bCs/>
                <w:sz w:val="24"/>
                <w:szCs w:val="24"/>
                <w:lang w:val="en-US" w:eastAsia="en-GB"/>
              </w:rPr>
              <w:t xml:space="preserve"> coming</w:t>
            </w:r>
            <w:r w:rsidRPr="00A2228B">
              <w:rPr>
                <w:rFonts w:ascii="Times New Roman" w:eastAsia="Times New Roman" w:hAnsi="Times New Roman" w:cs="Times New Roman"/>
                <w:sz w:val="24"/>
                <w:szCs w:val="24"/>
                <w:lang w:val="en-US" w:eastAsia="en-GB"/>
              </w:rPr>
              <w:t xml:space="preserve">: Your middle is where the bulk of your action should take place. Build upon your inciting incident. </w:t>
            </w:r>
          </w:p>
          <w:p w:rsidR="004B47E5" w:rsidRDefault="004B47E5" w:rsidP="004B47E5"/>
          <w:p w:rsidR="004B47E5" w:rsidRPr="004B47E5" w:rsidRDefault="004B47E5" w:rsidP="004B47E5"/>
        </w:tc>
      </w:tr>
      <w:tr w:rsidR="004B47E5" w:rsidTr="004B47E5">
        <w:trPr>
          <w:trHeight w:val="3245"/>
        </w:trPr>
        <w:tc>
          <w:tcPr>
            <w:tcW w:w="8882" w:type="dxa"/>
          </w:tcPr>
          <w:p w:rsidR="004B47E5" w:rsidRDefault="004B47E5" w:rsidP="004B47E5">
            <w:pPr>
              <w:rPr>
                <w:b/>
              </w:rPr>
            </w:pPr>
            <w:r w:rsidRPr="004B47E5">
              <w:rPr>
                <w:b/>
              </w:rPr>
              <w:t>End</w:t>
            </w:r>
          </w:p>
          <w:p w:rsidR="00000000" w:rsidRPr="004E418A" w:rsidRDefault="004B47E5" w:rsidP="004E418A">
            <w:r>
              <w:t>How does the story end? Is the main characters problem solved?</w:t>
            </w:r>
            <w:r w:rsidR="004E418A" w:rsidRPr="004E418A">
              <w:rPr>
                <w:rFonts w:eastAsiaTheme="minorEastAsia" w:hAnsi="Constantia"/>
                <w:color w:val="000000" w:themeColor="text1"/>
                <w:kern w:val="24"/>
                <w:sz w:val="52"/>
                <w:szCs w:val="52"/>
                <w:lang w:eastAsia="en-GB"/>
              </w:rPr>
              <w:t xml:space="preserve"> </w:t>
            </w:r>
            <w:r w:rsidR="004E418A" w:rsidRPr="004E418A">
              <w:t>Explain where they are when the problem is solved (setting)?</w:t>
            </w:r>
            <w:r w:rsidR="004E418A">
              <w:t xml:space="preserve"> </w:t>
            </w:r>
            <w:bookmarkStart w:id="0" w:name="_GoBack"/>
            <w:bookmarkEnd w:id="0"/>
            <w:r w:rsidR="004E418A" w:rsidRPr="004E418A">
              <w:t>How does the product so</w:t>
            </w:r>
            <w:r w:rsidR="004E418A" w:rsidRPr="004E418A">
              <w:t>lve the problem?</w:t>
            </w:r>
            <w:r w:rsidR="004E418A">
              <w:t xml:space="preserve"> </w:t>
            </w:r>
            <w:r w:rsidR="004E418A" w:rsidRPr="004E418A">
              <w:t>How does the character feel when his problem is solved?</w:t>
            </w:r>
          </w:p>
          <w:p w:rsidR="004B47E5" w:rsidRPr="004B47E5" w:rsidRDefault="00375E7D" w:rsidP="004B47E5">
            <w:r>
              <w:t xml:space="preserve"> How does the slogan fit in to the story?</w:t>
            </w:r>
          </w:p>
        </w:tc>
      </w:tr>
    </w:tbl>
    <w:p w:rsidR="00322F8B" w:rsidRDefault="00322F8B" w:rsidP="003725F2">
      <w:pPr>
        <w:pStyle w:val="ListParagraph"/>
      </w:pPr>
    </w:p>
    <w:sectPr w:rsidR="00322F8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nstantia">
    <w:panose1 w:val="02030602050306030303"/>
    <w:charset w:val="00"/>
    <w:family w:val="roman"/>
    <w:pitch w:val="variable"/>
    <w:sig w:usb0="A00002EF" w:usb1="4000204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06CE8"/>
    <w:multiLevelType w:val="hybridMultilevel"/>
    <w:tmpl w:val="8DC4FC6E"/>
    <w:lvl w:ilvl="0" w:tplc="A3F8E748">
      <w:start w:val="1"/>
      <w:numFmt w:val="bullet"/>
      <w:lvlText w:val=""/>
      <w:lvlJc w:val="left"/>
      <w:pPr>
        <w:tabs>
          <w:tab w:val="num" w:pos="720"/>
        </w:tabs>
        <w:ind w:left="720" w:hanging="360"/>
      </w:pPr>
      <w:rPr>
        <w:rFonts w:ascii="Wingdings 2" w:hAnsi="Wingdings 2" w:hint="default"/>
      </w:rPr>
    </w:lvl>
    <w:lvl w:ilvl="1" w:tplc="6276DF1C" w:tentative="1">
      <w:start w:val="1"/>
      <w:numFmt w:val="bullet"/>
      <w:lvlText w:val=""/>
      <w:lvlJc w:val="left"/>
      <w:pPr>
        <w:tabs>
          <w:tab w:val="num" w:pos="1440"/>
        </w:tabs>
        <w:ind w:left="1440" w:hanging="360"/>
      </w:pPr>
      <w:rPr>
        <w:rFonts w:ascii="Wingdings 2" w:hAnsi="Wingdings 2" w:hint="default"/>
      </w:rPr>
    </w:lvl>
    <w:lvl w:ilvl="2" w:tplc="D200DC6E" w:tentative="1">
      <w:start w:val="1"/>
      <w:numFmt w:val="bullet"/>
      <w:lvlText w:val=""/>
      <w:lvlJc w:val="left"/>
      <w:pPr>
        <w:tabs>
          <w:tab w:val="num" w:pos="2160"/>
        </w:tabs>
        <w:ind w:left="2160" w:hanging="360"/>
      </w:pPr>
      <w:rPr>
        <w:rFonts w:ascii="Wingdings 2" w:hAnsi="Wingdings 2" w:hint="default"/>
      </w:rPr>
    </w:lvl>
    <w:lvl w:ilvl="3" w:tplc="EE887FCE" w:tentative="1">
      <w:start w:val="1"/>
      <w:numFmt w:val="bullet"/>
      <w:lvlText w:val=""/>
      <w:lvlJc w:val="left"/>
      <w:pPr>
        <w:tabs>
          <w:tab w:val="num" w:pos="2880"/>
        </w:tabs>
        <w:ind w:left="2880" w:hanging="360"/>
      </w:pPr>
      <w:rPr>
        <w:rFonts w:ascii="Wingdings 2" w:hAnsi="Wingdings 2" w:hint="default"/>
      </w:rPr>
    </w:lvl>
    <w:lvl w:ilvl="4" w:tplc="A48620AC" w:tentative="1">
      <w:start w:val="1"/>
      <w:numFmt w:val="bullet"/>
      <w:lvlText w:val=""/>
      <w:lvlJc w:val="left"/>
      <w:pPr>
        <w:tabs>
          <w:tab w:val="num" w:pos="3600"/>
        </w:tabs>
        <w:ind w:left="3600" w:hanging="360"/>
      </w:pPr>
      <w:rPr>
        <w:rFonts w:ascii="Wingdings 2" w:hAnsi="Wingdings 2" w:hint="default"/>
      </w:rPr>
    </w:lvl>
    <w:lvl w:ilvl="5" w:tplc="EAF65CD4" w:tentative="1">
      <w:start w:val="1"/>
      <w:numFmt w:val="bullet"/>
      <w:lvlText w:val=""/>
      <w:lvlJc w:val="left"/>
      <w:pPr>
        <w:tabs>
          <w:tab w:val="num" w:pos="4320"/>
        </w:tabs>
        <w:ind w:left="4320" w:hanging="360"/>
      </w:pPr>
      <w:rPr>
        <w:rFonts w:ascii="Wingdings 2" w:hAnsi="Wingdings 2" w:hint="default"/>
      </w:rPr>
    </w:lvl>
    <w:lvl w:ilvl="6" w:tplc="B964D280" w:tentative="1">
      <w:start w:val="1"/>
      <w:numFmt w:val="bullet"/>
      <w:lvlText w:val=""/>
      <w:lvlJc w:val="left"/>
      <w:pPr>
        <w:tabs>
          <w:tab w:val="num" w:pos="5040"/>
        </w:tabs>
        <w:ind w:left="5040" w:hanging="360"/>
      </w:pPr>
      <w:rPr>
        <w:rFonts w:ascii="Wingdings 2" w:hAnsi="Wingdings 2" w:hint="default"/>
      </w:rPr>
    </w:lvl>
    <w:lvl w:ilvl="7" w:tplc="34AAB6DA" w:tentative="1">
      <w:start w:val="1"/>
      <w:numFmt w:val="bullet"/>
      <w:lvlText w:val=""/>
      <w:lvlJc w:val="left"/>
      <w:pPr>
        <w:tabs>
          <w:tab w:val="num" w:pos="5760"/>
        </w:tabs>
        <w:ind w:left="5760" w:hanging="360"/>
      </w:pPr>
      <w:rPr>
        <w:rFonts w:ascii="Wingdings 2" w:hAnsi="Wingdings 2" w:hint="default"/>
      </w:rPr>
    </w:lvl>
    <w:lvl w:ilvl="8" w:tplc="7210398C" w:tentative="1">
      <w:start w:val="1"/>
      <w:numFmt w:val="bullet"/>
      <w:lvlText w:val=""/>
      <w:lvlJc w:val="left"/>
      <w:pPr>
        <w:tabs>
          <w:tab w:val="num" w:pos="6480"/>
        </w:tabs>
        <w:ind w:left="6480" w:hanging="360"/>
      </w:pPr>
      <w:rPr>
        <w:rFonts w:ascii="Wingdings 2" w:hAnsi="Wingdings 2" w:hint="default"/>
      </w:rPr>
    </w:lvl>
  </w:abstractNum>
  <w:abstractNum w:abstractNumId="1">
    <w:nsid w:val="12C134A1"/>
    <w:multiLevelType w:val="hybridMultilevel"/>
    <w:tmpl w:val="609A7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6E21443"/>
    <w:multiLevelType w:val="multilevel"/>
    <w:tmpl w:val="FDAEB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DCC519C"/>
    <w:multiLevelType w:val="hybridMultilevel"/>
    <w:tmpl w:val="46602C4E"/>
    <w:lvl w:ilvl="0" w:tplc="EFF4E6B2">
      <w:start w:val="1"/>
      <w:numFmt w:val="bullet"/>
      <w:lvlText w:val=""/>
      <w:lvlJc w:val="left"/>
      <w:pPr>
        <w:tabs>
          <w:tab w:val="num" w:pos="720"/>
        </w:tabs>
        <w:ind w:left="720" w:hanging="360"/>
      </w:pPr>
      <w:rPr>
        <w:rFonts w:ascii="Wingdings 2" w:hAnsi="Wingdings 2" w:hint="default"/>
      </w:rPr>
    </w:lvl>
    <w:lvl w:ilvl="1" w:tplc="C026F66A" w:tentative="1">
      <w:start w:val="1"/>
      <w:numFmt w:val="bullet"/>
      <w:lvlText w:val=""/>
      <w:lvlJc w:val="left"/>
      <w:pPr>
        <w:tabs>
          <w:tab w:val="num" w:pos="1440"/>
        </w:tabs>
        <w:ind w:left="1440" w:hanging="360"/>
      </w:pPr>
      <w:rPr>
        <w:rFonts w:ascii="Wingdings 2" w:hAnsi="Wingdings 2" w:hint="default"/>
      </w:rPr>
    </w:lvl>
    <w:lvl w:ilvl="2" w:tplc="FD844ADE" w:tentative="1">
      <w:start w:val="1"/>
      <w:numFmt w:val="bullet"/>
      <w:lvlText w:val=""/>
      <w:lvlJc w:val="left"/>
      <w:pPr>
        <w:tabs>
          <w:tab w:val="num" w:pos="2160"/>
        </w:tabs>
        <w:ind w:left="2160" w:hanging="360"/>
      </w:pPr>
      <w:rPr>
        <w:rFonts w:ascii="Wingdings 2" w:hAnsi="Wingdings 2" w:hint="default"/>
      </w:rPr>
    </w:lvl>
    <w:lvl w:ilvl="3" w:tplc="96B2ACFA" w:tentative="1">
      <w:start w:val="1"/>
      <w:numFmt w:val="bullet"/>
      <w:lvlText w:val=""/>
      <w:lvlJc w:val="left"/>
      <w:pPr>
        <w:tabs>
          <w:tab w:val="num" w:pos="2880"/>
        </w:tabs>
        <w:ind w:left="2880" w:hanging="360"/>
      </w:pPr>
      <w:rPr>
        <w:rFonts w:ascii="Wingdings 2" w:hAnsi="Wingdings 2" w:hint="default"/>
      </w:rPr>
    </w:lvl>
    <w:lvl w:ilvl="4" w:tplc="5DF2665C" w:tentative="1">
      <w:start w:val="1"/>
      <w:numFmt w:val="bullet"/>
      <w:lvlText w:val=""/>
      <w:lvlJc w:val="left"/>
      <w:pPr>
        <w:tabs>
          <w:tab w:val="num" w:pos="3600"/>
        </w:tabs>
        <w:ind w:left="3600" w:hanging="360"/>
      </w:pPr>
      <w:rPr>
        <w:rFonts w:ascii="Wingdings 2" w:hAnsi="Wingdings 2" w:hint="default"/>
      </w:rPr>
    </w:lvl>
    <w:lvl w:ilvl="5" w:tplc="461AC7DA" w:tentative="1">
      <w:start w:val="1"/>
      <w:numFmt w:val="bullet"/>
      <w:lvlText w:val=""/>
      <w:lvlJc w:val="left"/>
      <w:pPr>
        <w:tabs>
          <w:tab w:val="num" w:pos="4320"/>
        </w:tabs>
        <w:ind w:left="4320" w:hanging="360"/>
      </w:pPr>
      <w:rPr>
        <w:rFonts w:ascii="Wingdings 2" w:hAnsi="Wingdings 2" w:hint="default"/>
      </w:rPr>
    </w:lvl>
    <w:lvl w:ilvl="6" w:tplc="A372BBA8" w:tentative="1">
      <w:start w:val="1"/>
      <w:numFmt w:val="bullet"/>
      <w:lvlText w:val=""/>
      <w:lvlJc w:val="left"/>
      <w:pPr>
        <w:tabs>
          <w:tab w:val="num" w:pos="5040"/>
        </w:tabs>
        <w:ind w:left="5040" w:hanging="360"/>
      </w:pPr>
      <w:rPr>
        <w:rFonts w:ascii="Wingdings 2" w:hAnsi="Wingdings 2" w:hint="default"/>
      </w:rPr>
    </w:lvl>
    <w:lvl w:ilvl="7" w:tplc="98EC3C46" w:tentative="1">
      <w:start w:val="1"/>
      <w:numFmt w:val="bullet"/>
      <w:lvlText w:val=""/>
      <w:lvlJc w:val="left"/>
      <w:pPr>
        <w:tabs>
          <w:tab w:val="num" w:pos="5760"/>
        </w:tabs>
        <w:ind w:left="5760" w:hanging="360"/>
      </w:pPr>
      <w:rPr>
        <w:rFonts w:ascii="Wingdings 2" w:hAnsi="Wingdings 2" w:hint="default"/>
      </w:rPr>
    </w:lvl>
    <w:lvl w:ilvl="8" w:tplc="999C5BD8" w:tentative="1">
      <w:start w:val="1"/>
      <w:numFmt w:val="bullet"/>
      <w:lvlText w:val=""/>
      <w:lvlJc w:val="left"/>
      <w:pPr>
        <w:tabs>
          <w:tab w:val="num" w:pos="6480"/>
        </w:tabs>
        <w:ind w:left="6480" w:hanging="360"/>
      </w:pPr>
      <w:rPr>
        <w:rFonts w:ascii="Wingdings 2" w:hAnsi="Wingdings 2"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2F8B"/>
    <w:rsid w:val="00322F8B"/>
    <w:rsid w:val="003725F2"/>
    <w:rsid w:val="00373EA3"/>
    <w:rsid w:val="00375E7D"/>
    <w:rsid w:val="004B47E5"/>
    <w:rsid w:val="004E418A"/>
    <w:rsid w:val="009F0040"/>
    <w:rsid w:val="00A2228B"/>
    <w:rsid w:val="00B74847"/>
    <w:rsid w:val="00C230C4"/>
    <w:rsid w:val="00C674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22F8B"/>
    <w:pPr>
      <w:ind w:left="720"/>
      <w:contextualSpacing/>
    </w:pPr>
  </w:style>
  <w:style w:type="table" w:styleId="TableGrid">
    <w:name w:val="Table Grid"/>
    <w:basedOn w:val="TableNormal"/>
    <w:uiPriority w:val="59"/>
    <w:rsid w:val="004B47E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A2228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22F8B"/>
    <w:pPr>
      <w:ind w:left="720"/>
      <w:contextualSpacing/>
    </w:pPr>
  </w:style>
  <w:style w:type="table" w:styleId="TableGrid">
    <w:name w:val="Table Grid"/>
    <w:basedOn w:val="TableNormal"/>
    <w:uiPriority w:val="59"/>
    <w:rsid w:val="004B47E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A2228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0203">
      <w:bodyDiv w:val="1"/>
      <w:marLeft w:val="0"/>
      <w:marRight w:val="0"/>
      <w:marTop w:val="0"/>
      <w:marBottom w:val="0"/>
      <w:divBdr>
        <w:top w:val="none" w:sz="0" w:space="0" w:color="auto"/>
        <w:left w:val="none" w:sz="0" w:space="0" w:color="auto"/>
        <w:bottom w:val="none" w:sz="0" w:space="0" w:color="auto"/>
        <w:right w:val="none" w:sz="0" w:space="0" w:color="auto"/>
      </w:divBdr>
      <w:divsChild>
        <w:div w:id="1686322367">
          <w:marLeft w:val="0"/>
          <w:marRight w:val="0"/>
          <w:marTop w:val="0"/>
          <w:marBottom w:val="0"/>
          <w:divBdr>
            <w:top w:val="none" w:sz="0" w:space="0" w:color="auto"/>
            <w:left w:val="none" w:sz="0" w:space="0" w:color="auto"/>
            <w:bottom w:val="none" w:sz="0" w:space="0" w:color="auto"/>
            <w:right w:val="none" w:sz="0" w:space="0" w:color="auto"/>
          </w:divBdr>
          <w:divsChild>
            <w:div w:id="2042708215">
              <w:marLeft w:val="0"/>
              <w:marRight w:val="0"/>
              <w:marTop w:val="0"/>
              <w:marBottom w:val="0"/>
              <w:divBdr>
                <w:top w:val="none" w:sz="0" w:space="0" w:color="auto"/>
                <w:left w:val="none" w:sz="0" w:space="0" w:color="auto"/>
                <w:bottom w:val="none" w:sz="0" w:space="0" w:color="auto"/>
                <w:right w:val="none" w:sz="0" w:space="0" w:color="auto"/>
              </w:divBdr>
              <w:divsChild>
                <w:div w:id="1627351157">
                  <w:marLeft w:val="0"/>
                  <w:marRight w:val="0"/>
                  <w:marTop w:val="0"/>
                  <w:marBottom w:val="0"/>
                  <w:divBdr>
                    <w:top w:val="none" w:sz="0" w:space="0" w:color="auto"/>
                    <w:left w:val="none" w:sz="0" w:space="0" w:color="auto"/>
                    <w:bottom w:val="none" w:sz="0" w:space="0" w:color="auto"/>
                    <w:right w:val="none" w:sz="0" w:space="0" w:color="auto"/>
                  </w:divBdr>
                  <w:divsChild>
                    <w:div w:id="369379966">
                      <w:marLeft w:val="0"/>
                      <w:marRight w:val="0"/>
                      <w:marTop w:val="0"/>
                      <w:marBottom w:val="0"/>
                      <w:divBdr>
                        <w:top w:val="none" w:sz="0" w:space="0" w:color="auto"/>
                        <w:left w:val="none" w:sz="0" w:space="0" w:color="auto"/>
                        <w:bottom w:val="none" w:sz="0" w:space="0" w:color="auto"/>
                        <w:right w:val="none" w:sz="0" w:space="0" w:color="auto"/>
                      </w:divBdr>
                      <w:divsChild>
                        <w:div w:id="187914647">
                          <w:marLeft w:val="0"/>
                          <w:marRight w:val="0"/>
                          <w:marTop w:val="0"/>
                          <w:marBottom w:val="0"/>
                          <w:divBdr>
                            <w:top w:val="none" w:sz="0" w:space="0" w:color="auto"/>
                            <w:left w:val="none" w:sz="0" w:space="0" w:color="auto"/>
                            <w:bottom w:val="none" w:sz="0" w:space="0" w:color="auto"/>
                            <w:right w:val="none" w:sz="0" w:space="0" w:color="auto"/>
                          </w:divBdr>
                          <w:divsChild>
                            <w:div w:id="766274337">
                              <w:marLeft w:val="0"/>
                              <w:marRight w:val="0"/>
                              <w:marTop w:val="0"/>
                              <w:marBottom w:val="0"/>
                              <w:divBdr>
                                <w:top w:val="none" w:sz="0" w:space="0" w:color="auto"/>
                                <w:left w:val="none" w:sz="0" w:space="0" w:color="auto"/>
                                <w:bottom w:val="none" w:sz="0" w:space="0" w:color="auto"/>
                                <w:right w:val="none" w:sz="0" w:space="0" w:color="auto"/>
                              </w:divBdr>
                              <w:divsChild>
                                <w:div w:id="300966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56881763">
      <w:bodyDiv w:val="1"/>
      <w:marLeft w:val="0"/>
      <w:marRight w:val="0"/>
      <w:marTop w:val="0"/>
      <w:marBottom w:val="0"/>
      <w:divBdr>
        <w:top w:val="none" w:sz="0" w:space="0" w:color="auto"/>
        <w:left w:val="none" w:sz="0" w:space="0" w:color="auto"/>
        <w:bottom w:val="none" w:sz="0" w:space="0" w:color="auto"/>
        <w:right w:val="none" w:sz="0" w:space="0" w:color="auto"/>
      </w:divBdr>
      <w:divsChild>
        <w:div w:id="126439574">
          <w:marLeft w:val="432"/>
          <w:marRight w:val="0"/>
          <w:marTop w:val="106"/>
          <w:marBottom w:val="0"/>
          <w:divBdr>
            <w:top w:val="none" w:sz="0" w:space="0" w:color="auto"/>
            <w:left w:val="none" w:sz="0" w:space="0" w:color="auto"/>
            <w:bottom w:val="none" w:sz="0" w:space="0" w:color="auto"/>
            <w:right w:val="none" w:sz="0" w:space="0" w:color="auto"/>
          </w:divBdr>
        </w:div>
      </w:divsChild>
    </w:div>
    <w:div w:id="1329750857">
      <w:bodyDiv w:val="1"/>
      <w:marLeft w:val="0"/>
      <w:marRight w:val="0"/>
      <w:marTop w:val="0"/>
      <w:marBottom w:val="0"/>
      <w:divBdr>
        <w:top w:val="none" w:sz="0" w:space="0" w:color="auto"/>
        <w:left w:val="none" w:sz="0" w:space="0" w:color="auto"/>
        <w:bottom w:val="none" w:sz="0" w:space="0" w:color="auto"/>
        <w:right w:val="none" w:sz="0" w:space="0" w:color="auto"/>
      </w:divBdr>
      <w:divsChild>
        <w:div w:id="946621960">
          <w:marLeft w:val="432"/>
          <w:marRight w:val="0"/>
          <w:marTop w:val="125"/>
          <w:marBottom w:val="0"/>
          <w:divBdr>
            <w:top w:val="none" w:sz="0" w:space="0" w:color="auto"/>
            <w:left w:val="none" w:sz="0" w:space="0" w:color="auto"/>
            <w:bottom w:val="none" w:sz="0" w:space="0" w:color="auto"/>
            <w:right w:val="none" w:sz="0" w:space="0" w:color="auto"/>
          </w:divBdr>
        </w:div>
        <w:div w:id="312683055">
          <w:marLeft w:val="432"/>
          <w:marRight w:val="0"/>
          <w:marTop w:val="125"/>
          <w:marBottom w:val="0"/>
          <w:divBdr>
            <w:top w:val="none" w:sz="0" w:space="0" w:color="auto"/>
            <w:left w:val="none" w:sz="0" w:space="0" w:color="auto"/>
            <w:bottom w:val="none" w:sz="0" w:space="0" w:color="auto"/>
            <w:right w:val="none" w:sz="0" w:space="0" w:color="auto"/>
          </w:divBdr>
        </w:div>
        <w:div w:id="757286305">
          <w:marLeft w:val="432"/>
          <w:marRight w:val="0"/>
          <w:marTop w:val="12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151</Words>
  <Characters>861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Richard Rose Morton Academy</Company>
  <LinksUpToDate>false</LinksUpToDate>
  <CharactersWithSpaces>1010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Any Authorised User</dc:creator>
  <cp:lastModifiedBy>Any Authorised User</cp:lastModifiedBy>
  <cp:revision>5</cp:revision>
  <dcterms:created xsi:type="dcterms:W3CDTF">2012-11-06T18:52:00Z</dcterms:created>
  <dcterms:modified xsi:type="dcterms:W3CDTF">2012-11-21T09:41:00Z</dcterms:modified>
</cp:coreProperties>
</file>